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94CAD" w:rsidRPr="00330592" w:rsidTr="009C00CC">
        <w:trPr>
          <w:trHeight w:val="4253"/>
        </w:trPr>
        <w:tc>
          <w:tcPr>
            <w:tcW w:w="9344" w:type="dxa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5665"/>
              <w:gridCol w:w="3679"/>
            </w:tblGrid>
            <w:tr w:rsidR="00E712D0" w:rsidTr="00E712D0">
              <w:trPr>
                <w:trHeight w:val="1288"/>
              </w:trPr>
              <w:tc>
                <w:tcPr>
                  <w:tcW w:w="9344" w:type="dxa"/>
                  <w:gridSpan w:val="2"/>
                  <w:shd w:val="clear" w:color="auto" w:fill="auto"/>
                  <w:hideMark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24B69386" wp14:editId="0B4645F0">
                        <wp:simplePos x="0" y="0"/>
                        <wp:positionH relativeFrom="margin">
                          <wp:posOffset>10795</wp:posOffset>
                        </wp:positionH>
                        <wp:positionV relativeFrom="margin">
                          <wp:posOffset>0</wp:posOffset>
                        </wp:positionV>
                        <wp:extent cx="1170305" cy="691515"/>
                        <wp:effectExtent l="0" t="0" r="0" b="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30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712D0" w:rsidTr="00E712D0">
              <w:trPr>
                <w:trHeight w:val="445"/>
              </w:trPr>
              <w:tc>
                <w:tcPr>
                  <w:tcW w:w="9344" w:type="dxa"/>
                  <w:gridSpan w:val="2"/>
                  <w:shd w:val="clear" w:color="auto" w:fill="auto"/>
                  <w:hideMark/>
                </w:tcPr>
                <w:p w:rsidR="00E712D0" w:rsidRDefault="00E712D0" w:rsidP="00FF591E"/>
              </w:tc>
            </w:tr>
            <w:tr w:rsidR="00E712D0" w:rsidTr="00E712D0">
              <w:trPr>
                <w:trHeight w:val="268"/>
              </w:trPr>
              <w:tc>
                <w:tcPr>
                  <w:tcW w:w="5665" w:type="dxa"/>
                  <w:shd w:val="clear" w:color="auto" w:fill="auto"/>
                  <w:hideMark/>
                </w:tcPr>
                <w:p w:rsidR="00E712D0" w:rsidRPr="00F37E46" w:rsidRDefault="006953CD" w:rsidP="00FF591E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t>ООО «Ру</w:t>
                  </w:r>
                  <w:r w:rsidR="00E712D0" w:rsidRPr="00F37E46"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t>сАвтоПласт»</w:t>
                  </w:r>
                </w:p>
              </w:tc>
              <w:tc>
                <w:tcPr>
                  <w:tcW w:w="3679" w:type="dxa"/>
                  <w:vMerge w:val="restart"/>
                  <w:shd w:val="clear" w:color="auto" w:fill="auto"/>
                  <w:hideMark/>
                </w:tcPr>
                <w:p w:rsidR="00E712D0" w:rsidRPr="00F37E46" w:rsidRDefault="00E712D0" w:rsidP="00E712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Руководителю предприятия </w:t>
                  </w:r>
                </w:p>
                <w:p w:rsidR="00E712D0" w:rsidRPr="00F37E46" w:rsidRDefault="00E712D0" w:rsidP="00FF591E">
                  <w:pPr>
                    <w:jc w:val="right"/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</w:p>
              </w:tc>
            </w:tr>
            <w:tr w:rsidR="00E712D0" w:rsidTr="00E712D0">
              <w:trPr>
                <w:trHeight w:val="268"/>
              </w:trPr>
              <w:tc>
                <w:tcPr>
                  <w:tcW w:w="5665" w:type="dxa"/>
                  <w:shd w:val="clear" w:color="auto" w:fill="auto"/>
                  <w:hideMark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  <w:r w:rsidRPr="00F37E46"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t>445004, РФ, Самарская область,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</w:rPr>
                  </w:pPr>
                </w:p>
              </w:tc>
            </w:tr>
            <w:tr w:rsidR="00E712D0" w:rsidTr="00E712D0">
              <w:trPr>
                <w:trHeight w:val="268"/>
              </w:trPr>
              <w:tc>
                <w:tcPr>
                  <w:tcW w:w="5665" w:type="dxa"/>
                  <w:shd w:val="clear" w:color="auto" w:fill="auto"/>
                  <w:hideMark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  <w:r w:rsidRPr="00F37E46"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t>г. Тольятти, ул. Базовая, д. 40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</w:rPr>
                  </w:pPr>
                </w:p>
              </w:tc>
            </w:tr>
            <w:tr w:rsidR="00E712D0" w:rsidTr="00E712D0">
              <w:trPr>
                <w:trHeight w:val="268"/>
              </w:trPr>
              <w:tc>
                <w:tcPr>
                  <w:tcW w:w="5665" w:type="dxa"/>
                  <w:shd w:val="clear" w:color="auto" w:fill="auto"/>
                  <w:hideMark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  <w:r w:rsidRPr="00F37E46"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t xml:space="preserve">+7 (8482) 698-200 | </w:t>
                  </w:r>
                  <w:r w:rsidR="00760127" w:rsidRPr="00760127"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t>rap@oat-group.ru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</w:rPr>
                  </w:pPr>
                </w:p>
              </w:tc>
            </w:tr>
            <w:tr w:rsidR="00E712D0" w:rsidTr="00E712D0">
              <w:trPr>
                <w:trHeight w:val="268"/>
              </w:trPr>
              <w:tc>
                <w:tcPr>
                  <w:tcW w:w="5665" w:type="dxa"/>
                  <w:shd w:val="clear" w:color="auto" w:fill="auto"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</w:rPr>
                  </w:pPr>
                </w:p>
              </w:tc>
            </w:tr>
            <w:tr w:rsidR="00E712D0" w:rsidRPr="001F78C5" w:rsidTr="009C00CC">
              <w:trPr>
                <w:trHeight w:val="66"/>
              </w:trPr>
              <w:tc>
                <w:tcPr>
                  <w:tcW w:w="5665" w:type="dxa"/>
                  <w:shd w:val="clear" w:color="auto" w:fill="auto"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E712D0" w:rsidRPr="00F37E46" w:rsidRDefault="00E712D0" w:rsidP="00FF591E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</w:p>
              </w:tc>
            </w:tr>
            <w:tr w:rsidR="00E712D0" w:rsidRPr="001F78C5" w:rsidTr="00FF591E">
              <w:trPr>
                <w:trHeight w:val="268"/>
              </w:trPr>
              <w:tc>
                <w:tcPr>
                  <w:tcW w:w="5665" w:type="dxa"/>
                  <w:shd w:val="clear" w:color="auto" w:fill="auto"/>
                </w:tcPr>
                <w:p w:rsidR="00E712D0" w:rsidRPr="001F78C5" w:rsidRDefault="00E712D0" w:rsidP="00E712D0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79" w:type="dxa"/>
                  <w:vMerge w:val="restart"/>
                  <w:shd w:val="clear" w:color="auto" w:fill="auto"/>
                </w:tcPr>
                <w:p w:rsidR="00E712D0" w:rsidRPr="001F78C5" w:rsidRDefault="00E712D0" w:rsidP="00FF591E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</w:p>
              </w:tc>
            </w:tr>
            <w:tr w:rsidR="009C00CC" w:rsidRPr="001F78C5" w:rsidTr="009C00CC">
              <w:trPr>
                <w:trHeight w:val="66"/>
              </w:trPr>
              <w:tc>
                <w:tcPr>
                  <w:tcW w:w="5665" w:type="dxa"/>
                  <w:shd w:val="clear" w:color="auto" w:fill="auto"/>
                </w:tcPr>
                <w:p w:rsidR="009C00CC" w:rsidRPr="001F78C5" w:rsidRDefault="009C00CC" w:rsidP="00E712D0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79" w:type="dxa"/>
                  <w:shd w:val="clear" w:color="auto" w:fill="auto"/>
                </w:tcPr>
                <w:p w:rsidR="009C00CC" w:rsidRPr="001F78C5" w:rsidRDefault="009C00CC" w:rsidP="00FF591E">
                  <w:pPr>
                    <w:rPr>
                      <w:rFonts w:ascii="Tahoma" w:hAnsi="Tahoma" w:cs="Tahoma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712D0" w:rsidRDefault="00323182" w:rsidP="00E712D0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КАРТА ПАРТНЕРА </w:t>
            </w:r>
          </w:p>
          <w:p w:rsidR="009C00CC" w:rsidRPr="009C00CC" w:rsidRDefault="009C00CC" w:rsidP="00E712D0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</w:tbl>
    <w:tbl>
      <w:tblPr>
        <w:tblW w:w="51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991"/>
        <w:gridCol w:w="6238"/>
      </w:tblGrid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 ЮЛ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 w:rsidP="006953C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«Р</w:t>
            </w:r>
            <w:r w:rsidR="006953CD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сАвтоПласт» 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 ЮЛ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 w:rsidP="006953C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 «Р</w:t>
            </w:r>
            <w:r w:rsidR="006953CD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сАвтоПласт» 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ИНН/КПП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6319099468/632401001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 001988535 от 03 ноября 2003г., выдано ИМНС РФ по Промышленному району г. Самары,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ОГРН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1036300914429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ОКПО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70926808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ОКВЭД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 w:rsidP="009F2BD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20.16; 38.32.53; 45.31.1; 45.32; 46.49.49;</w:t>
            </w:r>
            <w:r w:rsidR="00781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46.76.3;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46.90; 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445004, Россия, Самарская обл., г. Тольятти, ул. Базовая, 40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445004, Россия, Самарская обл., г. Тольятти, ул. Базовая, 40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Pr="00D95FC1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445007 Самарс</w:t>
            </w:r>
            <w:r w:rsidR="00D95F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кая обл., г. Тольятти-7, а/я </w:t>
            </w:r>
            <w:r w:rsidR="00D95FC1" w:rsidRPr="00D95FC1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Default="00450E90" w:rsidP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ф./т. (8482) 698-200</w:t>
            </w:r>
          </w:p>
        </w:tc>
      </w:tr>
      <w:tr w:rsidR="00450E90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Pr="00785135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135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Pr="00785135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135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сертификата МС ИСО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0" w:rsidRPr="00785135" w:rsidRDefault="00450E9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135">
              <w:rPr>
                <w:rFonts w:ascii="Times New Roman" w:hAnsi="Times New Roman" w:cs="Times New Roman"/>
                <w:b/>
                <w:sz w:val="22"/>
                <w:szCs w:val="22"/>
              </w:rPr>
              <w:t>Сертификат соответстви</w:t>
            </w:r>
            <w:r w:rsidR="00AE65E9" w:rsidRPr="00785135">
              <w:rPr>
                <w:rFonts w:ascii="Times New Roman" w:hAnsi="Times New Roman" w:cs="Times New Roman"/>
                <w:b/>
                <w:sz w:val="22"/>
                <w:szCs w:val="22"/>
              </w:rPr>
              <w:t>я требованиям ГОСТ ИСО 9001-2015</w:t>
            </w:r>
          </w:p>
        </w:tc>
      </w:tr>
      <w:tr w:rsidR="00785135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5" w:rsidRPr="00785135" w:rsidRDefault="00785135" w:rsidP="00785135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135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5" w:rsidRPr="00785135" w:rsidRDefault="00785135" w:rsidP="004966E3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135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 :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E9" w:rsidRPr="00681DE9" w:rsidRDefault="00681DE9" w:rsidP="00681DE9">
            <w:pPr>
              <w:pStyle w:val="HTML"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1D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Р/с № 407</w:t>
            </w:r>
            <w:r w:rsidR="002654D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</w:t>
            </w:r>
            <w:r w:rsidRPr="00681D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028</w:t>
            </w:r>
            <w:r w:rsidR="002654D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681D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106 9055 0003284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681D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 ПАО «Банк «Санкт-Петербург»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, </w:t>
            </w:r>
            <w:r w:rsidRPr="00681D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БИК 044030790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 к</w:t>
            </w:r>
            <w:r w:rsidRPr="00681D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/с № 30101 810 9 0000 0000790</w:t>
            </w:r>
          </w:p>
          <w:p w:rsidR="00785135" w:rsidRPr="00785135" w:rsidRDefault="00681DE9" w:rsidP="00681DE9">
            <w:pPr>
              <w:pStyle w:val="HTML"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1D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СЕВЕРО-ЗАПАДНОЕ ГУ БАНКА РОССИИ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Pr="00681D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 Санкт-Петербург</w:t>
            </w:r>
          </w:p>
        </w:tc>
      </w:tr>
      <w:tr w:rsidR="00785135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5" w:rsidRDefault="00785135" w:rsidP="004966E3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966E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5" w:rsidRDefault="00785135" w:rsidP="00785135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 предприятия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5" w:rsidRDefault="00785135" w:rsidP="00A5197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Генеральный директор </w:t>
            </w:r>
            <w:r w:rsidR="00A51970">
              <w:rPr>
                <w:rFonts w:ascii="Times New Roman" w:hAnsi="Times New Roman" w:cs="Times New Roman"/>
                <w:b/>
                <w:sz w:val="22"/>
                <w:szCs w:val="22"/>
              </w:rPr>
              <w:t>Самаров Михаил Филимонович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действующий на основании Устава</w:t>
            </w:r>
          </w:p>
        </w:tc>
      </w:tr>
      <w:tr w:rsidR="00785135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5" w:rsidRDefault="00240539" w:rsidP="00F210B1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210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5" w:rsidRDefault="00785135" w:rsidP="00785135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Финансовый директор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5" w:rsidRPr="005F656A" w:rsidRDefault="005F656A" w:rsidP="00785135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Пикулина София Александровна</w:t>
            </w:r>
          </w:p>
        </w:tc>
      </w:tr>
      <w:tr w:rsidR="00D54322" w:rsidTr="004966E3">
        <w:trPr>
          <w:trHeight w:val="5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22" w:rsidRDefault="00D54322" w:rsidP="00F210B1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22" w:rsidRDefault="00D54322" w:rsidP="00785135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Коммерческий директор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22" w:rsidRDefault="00D54322" w:rsidP="00785135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Кадакин Роман Владимирович</w:t>
            </w:r>
            <w:bookmarkStart w:id="0" w:name="_GoBack"/>
            <w:bookmarkEnd w:id="0"/>
          </w:p>
        </w:tc>
      </w:tr>
    </w:tbl>
    <w:p w:rsidR="00F30AC0" w:rsidRDefault="00F30AC0" w:rsidP="00F30AC0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22398B">
        <w:rPr>
          <w:rFonts w:ascii="Times New Roman" w:hAnsi="Times New Roman" w:cs="Times New Roman"/>
          <w:b/>
          <w:sz w:val="22"/>
          <w:szCs w:val="22"/>
        </w:rPr>
        <w:tab/>
      </w:r>
      <w:r w:rsidRPr="0022398B">
        <w:rPr>
          <w:rFonts w:ascii="Times New Roman" w:hAnsi="Times New Roman" w:cs="Times New Roman"/>
          <w:b/>
          <w:sz w:val="22"/>
          <w:szCs w:val="22"/>
        </w:rPr>
        <w:tab/>
      </w:r>
      <w:r w:rsidRPr="0022398B">
        <w:rPr>
          <w:rFonts w:ascii="Times New Roman" w:hAnsi="Times New Roman" w:cs="Times New Roman"/>
          <w:b/>
          <w:sz w:val="22"/>
          <w:szCs w:val="22"/>
        </w:rPr>
        <w:tab/>
      </w:r>
      <w:r w:rsidRPr="0022398B">
        <w:rPr>
          <w:rFonts w:ascii="Times New Roman" w:hAnsi="Times New Roman" w:cs="Times New Roman"/>
          <w:b/>
          <w:sz w:val="22"/>
          <w:szCs w:val="22"/>
        </w:rPr>
        <w:tab/>
      </w:r>
      <w:r w:rsidRPr="0022398B">
        <w:rPr>
          <w:rFonts w:ascii="Times New Roman" w:hAnsi="Times New Roman" w:cs="Times New Roman"/>
          <w:b/>
          <w:sz w:val="22"/>
          <w:szCs w:val="22"/>
        </w:rPr>
        <w:tab/>
      </w:r>
    </w:p>
    <w:p w:rsidR="00655C10" w:rsidRPr="0022398B" w:rsidRDefault="00655C10" w:rsidP="00F30AC0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240539" w:rsidRDefault="00240539" w:rsidP="00F30AC0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240539" w:rsidRDefault="00240539" w:rsidP="00F30AC0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F30AC0" w:rsidRPr="0022398B" w:rsidRDefault="0076413C" w:rsidP="00F30AC0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</w:t>
      </w:r>
      <w:r w:rsidR="00972925">
        <w:rPr>
          <w:rFonts w:ascii="Times New Roman" w:hAnsi="Times New Roman" w:cs="Times New Roman"/>
          <w:b/>
          <w:sz w:val="22"/>
          <w:szCs w:val="22"/>
        </w:rPr>
        <w:t>енеральн</w:t>
      </w:r>
      <w:r>
        <w:rPr>
          <w:rFonts w:ascii="Times New Roman" w:hAnsi="Times New Roman" w:cs="Times New Roman"/>
          <w:b/>
          <w:sz w:val="22"/>
          <w:szCs w:val="22"/>
        </w:rPr>
        <w:t>ый</w:t>
      </w:r>
      <w:r w:rsidR="00972925">
        <w:rPr>
          <w:rFonts w:ascii="Times New Roman" w:hAnsi="Times New Roman" w:cs="Times New Roman"/>
          <w:b/>
          <w:sz w:val="22"/>
          <w:szCs w:val="22"/>
        </w:rPr>
        <w:t xml:space="preserve"> директор</w:t>
      </w:r>
      <w:r w:rsidR="00A5197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5197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72925">
        <w:rPr>
          <w:rFonts w:ascii="Times New Roman" w:hAnsi="Times New Roman" w:cs="Times New Roman"/>
          <w:b/>
          <w:sz w:val="22"/>
          <w:szCs w:val="22"/>
        </w:rPr>
        <w:tab/>
      </w:r>
      <w:r w:rsidR="00972925">
        <w:rPr>
          <w:rFonts w:ascii="Times New Roman" w:hAnsi="Times New Roman" w:cs="Times New Roman"/>
          <w:b/>
          <w:sz w:val="22"/>
          <w:szCs w:val="22"/>
        </w:rPr>
        <w:tab/>
      </w:r>
      <w:r w:rsidR="00972925">
        <w:rPr>
          <w:rFonts w:ascii="Times New Roman" w:hAnsi="Times New Roman" w:cs="Times New Roman"/>
          <w:b/>
          <w:sz w:val="22"/>
          <w:szCs w:val="22"/>
        </w:rPr>
        <w:tab/>
      </w:r>
      <w:r w:rsidR="000A3E2C">
        <w:rPr>
          <w:rFonts w:ascii="Times New Roman" w:hAnsi="Times New Roman" w:cs="Times New Roman"/>
          <w:b/>
          <w:sz w:val="22"/>
          <w:szCs w:val="22"/>
        </w:rPr>
        <w:tab/>
      </w:r>
      <w:r w:rsidR="00972925">
        <w:rPr>
          <w:rFonts w:ascii="Times New Roman" w:hAnsi="Times New Roman" w:cs="Times New Roman"/>
          <w:b/>
          <w:sz w:val="22"/>
          <w:szCs w:val="22"/>
        </w:rPr>
        <w:tab/>
      </w:r>
      <w:r w:rsidR="00A51970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</w:t>
      </w:r>
      <w:r w:rsidR="00667338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Ф.Самаров</w:t>
      </w:r>
      <w:proofErr w:type="spellEnd"/>
    </w:p>
    <w:sectPr w:rsidR="00F30AC0" w:rsidRPr="0022398B" w:rsidSect="009C00CC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AD"/>
    <w:rsid w:val="000A3E2C"/>
    <w:rsid w:val="000A7064"/>
    <w:rsid w:val="00146F24"/>
    <w:rsid w:val="00194CAD"/>
    <w:rsid w:val="001F78C5"/>
    <w:rsid w:val="00240539"/>
    <w:rsid w:val="002654D9"/>
    <w:rsid w:val="00323182"/>
    <w:rsid w:val="003452A3"/>
    <w:rsid w:val="004208B3"/>
    <w:rsid w:val="004467DD"/>
    <w:rsid w:val="00450E90"/>
    <w:rsid w:val="004966E3"/>
    <w:rsid w:val="005C45BB"/>
    <w:rsid w:val="005F656A"/>
    <w:rsid w:val="00655C10"/>
    <w:rsid w:val="00667338"/>
    <w:rsid w:val="00681DAE"/>
    <w:rsid w:val="00681DE9"/>
    <w:rsid w:val="006953CD"/>
    <w:rsid w:val="006D38DF"/>
    <w:rsid w:val="006E683C"/>
    <w:rsid w:val="00760127"/>
    <w:rsid w:val="0076413C"/>
    <w:rsid w:val="00781DDF"/>
    <w:rsid w:val="00785135"/>
    <w:rsid w:val="00794190"/>
    <w:rsid w:val="008705E1"/>
    <w:rsid w:val="00870AEE"/>
    <w:rsid w:val="00972925"/>
    <w:rsid w:val="009C00CC"/>
    <w:rsid w:val="009F2BDD"/>
    <w:rsid w:val="00A1708C"/>
    <w:rsid w:val="00A51970"/>
    <w:rsid w:val="00AE65E9"/>
    <w:rsid w:val="00B70D1E"/>
    <w:rsid w:val="00BC3C8E"/>
    <w:rsid w:val="00BC592E"/>
    <w:rsid w:val="00C26CF0"/>
    <w:rsid w:val="00CB0233"/>
    <w:rsid w:val="00D54322"/>
    <w:rsid w:val="00D95FC1"/>
    <w:rsid w:val="00E712D0"/>
    <w:rsid w:val="00F13A6E"/>
    <w:rsid w:val="00F210B1"/>
    <w:rsid w:val="00F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774A"/>
  <w15:docId w15:val="{4E17E7FF-7484-490B-A315-71153BD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450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450E90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A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B4DC-BA21-4FA1-92A3-5FC0B9CB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Савосина Эльвира Асхатовна</dc:creator>
  <cp:lastModifiedBy>Емченко Эльвира Асхатовна</cp:lastModifiedBy>
  <cp:revision>4</cp:revision>
  <cp:lastPrinted>2023-05-18T12:31:00Z</cp:lastPrinted>
  <dcterms:created xsi:type="dcterms:W3CDTF">2022-05-19T07:20:00Z</dcterms:created>
  <dcterms:modified xsi:type="dcterms:W3CDTF">2024-02-02T07:13:00Z</dcterms:modified>
</cp:coreProperties>
</file>